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SMALL-BUSINESS SOP TEMPLATE</w:t>
      </w:r>
    </w:p>
    <w:p>
      <w:pPr/>
      <w:r>
        <w:rPr/>
        <w:t xml:space="preserve">Editable blank procedure. Make a copy, complete every field, then test a normal case and an exception before adopting it.</w:t>
      </w:r>
    </w:p>
    <w:p>
      <w:pPr>
        <w:pStyle w:val="Heading1"/>
      </w:pPr>
      <w:r>
        <w:rPr/>
        <w:t xml:space="preserve">1. CONTROL AND SCOPE</w:t>
      </w:r>
    </w:p>
    <w:p>
      <w:pPr/>
      <w:r>
        <w:rPr/>
        <w:t xml:space="preserve">Task name: [Specific repeatable job]</w:t>
      </w:r>
    </w:p>
    <w:p>
      <w:pPr/>
      <w:r>
        <w:rPr/>
        <w:t xml:space="preserve">Process owner: [Who maintains this SOP]    Version/date: [Current version]</w:t>
      </w:r>
    </w:p>
    <w:p>
      <w:pPr/>
      <w:r>
        <w:rPr/>
        <w:t xml:space="preserve">Approved copy location: [One authoritative link or folder]</w:t>
      </w:r>
    </w:p>
    <w:p>
      <w:pPr/>
      <w:r>
        <w:rPr/>
        <w:t xml:space="preserve">Trigger: [When an employee should use this procedure]</w:t>
      </w:r>
    </w:p>
    <w:p>
      <w:pPr/>
      <w:r>
        <w:rPr/>
        <w:t xml:space="preserve">Do not use when: [Cases that need a different process or approval]</w:t>
      </w:r>
    </w:p>
    <w:p>
      <w:pPr>
        <w:pStyle w:val="Heading1"/>
      </w:pPr>
      <w:r>
        <w:rPr/>
        <w:t xml:space="preserve">2. PREPARE AND COMPLETE THE WORK</w:t>
      </w:r>
    </w:p>
    <w:p>
      <w:pPr/>
      <w:r>
        <w:rPr/>
        <w:t xml:space="preserve">Before starting: [Information, tools, access, materials, safety checks]</w:t>
      </w:r>
    </w:p>
    <w:p>
      <w:pPr/>
      <w:r>
        <w:rPr/>
        <w:t xml:space="preserve">Step 1: [Specific observable action and record]</w:t>
      </w:r>
    </w:p>
    <w:p>
      <w:pPr/>
      <w:r>
        <w:rPr/>
        <w:t xml:space="preserve">Step 2: [Specific observable action and check]</w:t>
      </w:r>
    </w:p>
    <w:p>
      <w:pPr/>
      <w:r>
        <w:rPr/>
        <w:t xml:space="preserve">Step 3: [Specific observable action and decision]</w:t>
      </w:r>
    </w:p>
    <w:p>
      <w:pPr/>
      <w:r>
        <w:rPr/>
        <w:t xml:space="preserve">Step 4: [Specific observable action and handoff, if any]</w:t>
      </w:r>
    </w:p>
    <w:p>
      <w:pPr>
        <w:pStyle w:val="Heading1"/>
      </w:pPr>
      <w:r>
        <w:rPr/>
        <w:t xml:space="preserve">3. STOP RULE AND PROOF</w:t>
      </w:r>
    </w:p>
    <w:p>
      <w:pPr/>
      <w:r>
        <w:rPr/>
        <w:t xml:space="preserve">Stop or hold when: [Exception or missing requirement]</w:t>
      </w:r>
    </w:p>
    <w:p>
      <w:pPr/>
      <w:r>
        <w:rPr/>
        <w:t xml:space="preserve">Who can decide the exception: [Named role and method to contact]</w:t>
      </w:r>
    </w:p>
    <w:p>
      <w:pPr/>
      <w:r>
        <w:rPr/>
        <w:t xml:space="preserve">Where to record the exception: [System or record]</w:t>
      </w:r>
    </w:p>
    <w:p>
      <w:pPr/>
      <w:r>
        <w:rPr/>
        <w:t xml:space="preserve">Finished means: [Result another employee can verify]</w:t>
      </w:r>
    </w:p>
    <w:p>
      <w:pPr/>
      <w:r>
        <w:rPr/>
        <w:t xml:space="preserve">Proof: [Record, sign-off, reference or confirmation]</w:t>
      </w:r>
    </w:p>
    <w:p>
      <w:pPr>
        <w:pStyle w:val="Heading1"/>
      </w:pPr>
      <w:r>
        <w:rPr/>
        <w:t xml:space="preserve">4. TEST AND MAINTAIN</w:t>
      </w:r>
    </w:p>
    <w:p>
      <w:pPr/>
      <w:r>
        <w:rPr/>
        <w:t xml:space="preserve">Normal-case test and result: [Observed outcome]</w:t>
      </w:r>
    </w:p>
    <w:p>
      <w:pPr/>
      <w:r>
        <w:rPr/>
        <w:t xml:space="preserve">Exception-case test and result: [Correct stop, approval, recovery]</w:t>
      </w:r>
    </w:p>
    <w:p>
      <w:pPr/>
      <w:r>
        <w:rPr/>
        <w:t xml:space="preserve">Tested by/on: [Name or role and date]    Approved by/on (if needed): [ ]</w:t>
      </w:r>
    </w:p>
    <w:p>
      <w:pPr/>
      <w:r>
        <w:rPr/>
        <w:t xml:space="preserve">Update this SOP when: [Tool, policy, role or workflow changes]</w:t>
      </w:r>
    </w:p>
    <w:p>
      <w:r>
        <w:br w:type="page"/>
      </w:r>
    </w:p>
    <w:p>
      <w:pPr>
        <w:pStyle w:val="Title"/>
      </w:pPr>
      <w:r>
        <w:rPr/>
        <w:t xml:space="preserve">COMPLETED EXAMPLE: CLICK-AND-COLLECT ORDER</w:t>
      </w:r>
    </w:p>
    <w:p>
      <w:pPr/>
      <w:r>
        <w:rPr/>
        <w:t xml:space="preserve">Fictional neighborhood retailer. An example procedure, not a compliance policy.</w:t>
      </w:r>
    </w:p>
    <w:p>
      <w:pPr>
        <w:pStyle w:val="Heading1"/>
      </w:pPr>
      <w:r>
        <w:rPr/>
        <w:t xml:space="preserve">1. CONTROL AND SCOPE</w:t>
      </w:r>
    </w:p>
    <w:p>
      <w:pPr/>
      <w:r>
        <w:rPr/>
        <w:t xml:space="preserve">Task: Prepare a paid online order for collection</w:t>
      </w:r>
    </w:p>
    <w:p>
      <w:pPr/>
      <w:r>
        <w:rPr/>
        <w:t xml:space="preserve">Owner: Store manager    Version: Example v1, November 2026</w:t>
      </w:r>
    </w:p>
    <w:p>
      <w:pPr/>
      <w:r>
        <w:rPr/>
        <w:t xml:space="preserve">Approved location: Store operations folder / Order pickup</w:t>
      </w:r>
    </w:p>
    <w:p>
      <w:pPr/>
      <w:r>
        <w:rPr/>
        <w:t xml:space="preserve">Trigger: An order enters the picking queue and shows paid status</w:t>
      </w:r>
    </w:p>
    <w:p>
      <w:pPr/>
      <w:r>
        <w:rPr/>
        <w:t xml:space="preserve">Do not use: Orders with payment review flags, cancellation requests or home delivery</w:t>
      </w:r>
    </w:p>
    <w:p>
      <w:pPr>
        <w:pStyle w:val="Heading1"/>
      </w:pPr>
      <w:r>
        <w:rPr/>
        <w:t xml:space="preserve">2. PREPARE AND COMPLETE THE WORK</w:t>
      </w:r>
    </w:p>
    <w:p>
      <w:pPr/>
      <w:r>
        <w:rPr/>
        <w:t xml:space="preserve">Before starting: Access the order record, picking list, packaging and approved customer notification.</w:t>
      </w:r>
    </w:p>
    <w:p>
      <w:pPr/>
      <w:r>
        <w:rPr/>
        <w:t xml:space="preserve">1. Open the order. Confirm paid status, pickup location, item names and quantities.</w:t>
      </w:r>
    </w:p>
    <w:p>
      <w:pPr/>
      <w:r>
        <w:rPr/>
        <w:t xml:space="preserve">2. Pick the items. Check quantities and visible damage against the order record.</w:t>
      </w:r>
    </w:p>
    <w:p>
      <w:pPr/>
      <w:r>
        <w:rPr/>
        <w:t xml:space="preserve">3. If everything matches, pack the order with its reference. Avoid unnecessary customer details outside.</w:t>
      </w:r>
    </w:p>
    <w:p>
      <w:pPr/>
      <w:r>
        <w:rPr/>
        <w:t xml:space="preserve">4. After a final contents check, mark READY FOR PICKUP and send the approved pickup message.</w:t>
      </w:r>
    </w:p>
    <w:p>
      <w:pPr>
        <w:pStyle w:val="Heading1"/>
      </w:pPr>
      <w:r>
        <w:rPr/>
        <w:t xml:space="preserve">3. STOP RULE AND PROOF</w:t>
      </w:r>
    </w:p>
    <w:p>
      <w:pPr/>
      <w:r>
        <w:rPr/>
        <w:t xml:space="preserve">STOP: Missing item, damaged item, mismatch or uncertain payment. Mark HOLD; do not substitute or send a ready message.</w:t>
      </w:r>
    </w:p>
    <w:p>
      <w:pPr/>
      <w:r>
        <w:rPr/>
        <w:t xml:space="preserve">Decision owner: Shift manager. Record the discrepancy and the approved resolution in the order system.</w:t>
      </w:r>
    </w:p>
    <w:p>
      <w:pPr/>
      <w:r>
        <w:rPr/>
        <w:t xml:space="preserve">Finished: Contents match the paid order; status and notification agree.</w:t>
      </w:r>
    </w:p>
    <w:p>
      <w:pPr/>
      <w:r>
        <w:rPr/>
        <w:t xml:space="preserve">Proof: Checked picking list, final order status and sent notification.</w:t>
      </w:r>
    </w:p>
    <w:p>
      <w:pPr>
        <w:pStyle w:val="Heading1"/>
      </w:pPr>
      <w:r>
        <w:rPr/>
        <w:t xml:space="preserve">4. TEST AND MAINTAIN</w:t>
      </w:r>
    </w:p>
    <w:p>
      <w:pPr/>
      <w:r>
        <w:rPr/>
        <w:t xml:space="preserve">Normal test: Paid three-item order is prepared and checked without prompting.</w:t>
      </w:r>
    </w:p>
    <w:p>
      <w:pPr/>
      <w:r>
        <w:rPr/>
        <w:t xml:space="preserve">Exception test: One ordered item is missing; the employee holds the order and contacts the shift manager.</w:t>
      </w:r>
    </w:p>
    <w:p>
      <w:pPr/>
      <w:r>
        <w:rPr/>
        <w:t xml:space="preserve">Example tested by: Store manager (fictional). Actual business must test and approve before use.</w:t>
      </w:r>
    </w:p>
    <w:p>
      <w:pPr/>
      <w:r>
        <w:rPr/>
        <w:t xml:space="preserve">Review trigger: Changes in payment, picking, packing, return or pickup process.</w:t>
      </w:r>
    </w:p>
    <w:sectPr>
      <w:pgSz w:w="12240" w:h="15840"/>
      <w:pgMar w:top="860" w:right="900" w:bottom="800" w:left="900" w:header="400" w:footer="4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ptos" w:hAnsi="Aptos"/>
        <w:sz w:val="21"/>
      </w:rPr>
    </w:rPrDefault>
    <w:pPrDefault>
      <w:pPr>
        <w:spacing w:after="125" w:line="280" w:lineRule="auto"/>
      </w:pPr>
    </w:pPrDefault>
  </w:docDefaults>
  <w:style w:type="paragraph" w:styleId="Title">
    <w:name w:val="Title"/>
    <w:rPr>
      <w:color w:val="1D4236"/>
      <w:sz w:val="32"/>
      <w:b/>
    </w:rPr>
    <w:pPr>
      <w:spacing w:after="155"/>
    </w:pPr>
  </w:style>
  <w:style w:type="paragraph" w:styleId="Heading1">
    <w:name w:val="heading 1"/>
    <w:rPr>
      <w:color w:val="1D4236"/>
      <w:sz w:val="23"/>
      <w:b/>
    </w:rPr>
    <w:pPr>
      <w:spacing w:before="185" w:after="75"/>
      <w:keepNext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